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C14E8" w14:textId="77777777" w:rsidR="0064229B" w:rsidRDefault="003A70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</w:tblGrid>
      <w:tr w:rsidR="00C92C06" w14:paraId="34127794" w14:textId="77777777" w:rsidTr="00B848C1">
        <w:trPr>
          <w:trHeight w:val="1484"/>
        </w:trPr>
        <w:tc>
          <w:tcPr>
            <w:tcW w:w="7366" w:type="dxa"/>
          </w:tcPr>
          <w:p w14:paraId="206AFCF2" w14:textId="1B72332A" w:rsidR="00C92C06" w:rsidRDefault="00C92C06" w:rsidP="00C92C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Register now</w:t>
            </w:r>
          </w:p>
          <w:p w14:paraId="4376A2B6" w14:textId="77777777" w:rsidR="00C92C06" w:rsidRDefault="00C92C06" w:rsidP="00C92C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Online | II Russian Gas Mobility Forum</w:t>
            </w:r>
          </w:p>
          <w:p w14:paraId="394CEEF1" w14:textId="77777777" w:rsidR="00C92C06" w:rsidRDefault="00C92C06" w:rsidP="00C92C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21-22 April 2022</w:t>
            </w:r>
          </w:p>
          <w:p w14:paraId="577770AF" w14:textId="77777777" w:rsidR="00C92C06" w:rsidRDefault="00E748F1" w:rsidP="00C92C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Moscow</w:t>
            </w:r>
          </w:p>
          <w:p w14:paraId="4A3CD989" w14:textId="77777777" w:rsidR="00E748F1" w:rsidRDefault="00E748F1" w:rsidP="00C92C06">
            <w:pPr>
              <w:jc w:val="center"/>
              <w:rPr>
                <w:lang w:val="en-US"/>
              </w:rPr>
            </w:pPr>
          </w:p>
          <w:p w14:paraId="1C2AE150" w14:textId="66A3924B" w:rsidR="00C92C06" w:rsidRDefault="00C92C06" w:rsidP="003C4C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Show </w:t>
            </w:r>
            <w:r w:rsidR="003C4CE0">
              <w:rPr>
                <w:lang w:val="en-US"/>
              </w:rPr>
              <w:t xml:space="preserve">Forum Agenda </w:t>
            </w:r>
            <w:r>
              <w:rPr>
                <w:lang w:val="en-US"/>
              </w:rPr>
              <w:t>in browser</w:t>
            </w:r>
          </w:p>
        </w:tc>
      </w:tr>
      <w:tr w:rsidR="00C92C06" w14:paraId="603116E7" w14:textId="77777777" w:rsidTr="00B848C1">
        <w:trPr>
          <w:trHeight w:val="4293"/>
        </w:trPr>
        <w:tc>
          <w:tcPr>
            <w:tcW w:w="7366" w:type="dxa"/>
          </w:tcPr>
          <w:p w14:paraId="4382477A" w14:textId="77777777" w:rsidR="00C92C06" w:rsidRPr="00B848C1" w:rsidRDefault="00C92C06" w:rsidP="00C92C06">
            <w:pPr>
              <w:jc w:val="right"/>
              <w:rPr>
                <w:b/>
                <w:color w:val="FFFFFF" w:themeColor="background1"/>
                <w:lang w:val="en-US"/>
              </w:rPr>
            </w:pPr>
            <w:r w:rsidRPr="00B848C1">
              <w:rPr>
                <w:rFonts w:ascii="Helvetica" w:hAnsi="Helvetica" w:cs="Helvetica"/>
                <w:b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8C23DFF" wp14:editId="6ED120D2">
                  <wp:simplePos x="0" y="0"/>
                  <wp:positionH relativeFrom="column">
                    <wp:posOffset>-74528</wp:posOffset>
                  </wp:positionH>
                  <wp:positionV relativeFrom="paragraph">
                    <wp:posOffset>-20320</wp:posOffset>
                  </wp:positionV>
                  <wp:extent cx="4684500" cy="2745740"/>
                  <wp:effectExtent l="0" t="0" r="0" b="0"/>
                  <wp:wrapNone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8236" cy="277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48C1" w:rsidRPr="00B848C1">
              <w:rPr>
                <w:b/>
                <w:color w:val="FFFFFF" w:themeColor="background1"/>
                <w:lang w:val="en-US"/>
              </w:rPr>
              <w:t>REGISTER NOW</w:t>
            </w:r>
          </w:p>
          <w:p w14:paraId="3170AA2A" w14:textId="77777777" w:rsidR="00E748F1" w:rsidRDefault="00E748F1" w:rsidP="00B848C1">
            <w:pPr>
              <w:rPr>
                <w:b/>
                <w:color w:val="FFFFFF" w:themeColor="background1"/>
                <w:lang w:val="en-US"/>
              </w:rPr>
            </w:pPr>
          </w:p>
          <w:p w14:paraId="3ACD2A78" w14:textId="77777777" w:rsidR="00B848C1" w:rsidRPr="00B848C1" w:rsidRDefault="00B848C1" w:rsidP="00B848C1">
            <w:pPr>
              <w:rPr>
                <w:b/>
                <w:color w:val="4472C4" w:themeColor="accent5"/>
                <w:sz w:val="36"/>
                <w:lang w:val="en-US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b/>
                <w:color w:val="538135" w:themeColor="accent6" w:themeShade="BF"/>
                <w:sz w:val="36"/>
                <w:lang w:val="en-US"/>
              </w:rPr>
              <w:t xml:space="preserve">RUSSIAN </w:t>
            </w:r>
          </w:p>
          <w:p w14:paraId="6BE2FDF4" w14:textId="77777777" w:rsidR="00C92C06" w:rsidRPr="00B848C1" w:rsidRDefault="00B848C1" w:rsidP="00B848C1">
            <w:pPr>
              <w:rPr>
                <w:b/>
                <w:color w:val="538135" w:themeColor="accent6" w:themeShade="BF"/>
                <w:sz w:val="36"/>
                <w:lang w:val="en-US"/>
              </w:rPr>
            </w:pPr>
            <w:r w:rsidRPr="00B848C1">
              <w:rPr>
                <w:b/>
                <w:color w:val="4472C4" w:themeColor="accent5"/>
                <w:sz w:val="36"/>
                <w:lang w:val="en-US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GAS</w:t>
            </w:r>
            <w:r>
              <w:rPr>
                <w:b/>
                <w:color w:val="538135" w:themeColor="accent6" w:themeShade="BF"/>
                <w:sz w:val="36"/>
                <w:lang w:val="en-US"/>
              </w:rPr>
              <w:t xml:space="preserve"> </w:t>
            </w:r>
            <w:r w:rsidRPr="00B848C1">
              <w:rPr>
                <w:b/>
                <w:color w:val="4472C4" w:themeColor="accent5"/>
                <w:sz w:val="36"/>
                <w:lang w:val="en-US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MOBILITY</w:t>
            </w:r>
          </w:p>
          <w:p w14:paraId="7E357AF7" w14:textId="77777777" w:rsidR="00B848C1" w:rsidRPr="00B848C1" w:rsidRDefault="00B848C1" w:rsidP="00B848C1">
            <w:pPr>
              <w:rPr>
                <w:b/>
                <w:color w:val="70AD47" w:themeColor="accent6"/>
                <w:sz w:val="36"/>
                <w:lang w:val="en-US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  <w:r w:rsidRPr="00B848C1">
              <w:rPr>
                <w:b/>
                <w:color w:val="70AD47" w:themeColor="accent6"/>
                <w:sz w:val="36"/>
                <w:lang w:val="en-US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>FORUM</w:t>
            </w:r>
          </w:p>
          <w:p w14:paraId="64BB4359" w14:textId="77777777" w:rsidR="00B848C1" w:rsidRDefault="00B848C1">
            <w:pPr>
              <w:rPr>
                <w:lang w:val="en-US"/>
              </w:rPr>
            </w:pPr>
          </w:p>
          <w:p w14:paraId="7F13A3A4" w14:textId="77777777" w:rsidR="00B848C1" w:rsidRDefault="00B848C1">
            <w:pPr>
              <w:rPr>
                <w:lang w:val="en-US"/>
              </w:rPr>
            </w:pPr>
          </w:p>
          <w:p w14:paraId="2F79C384" w14:textId="77777777" w:rsidR="00B848C1" w:rsidRDefault="00B848C1">
            <w:pPr>
              <w:rPr>
                <w:lang w:val="en-US"/>
              </w:rPr>
            </w:pPr>
          </w:p>
          <w:p w14:paraId="6D4E5905" w14:textId="77777777" w:rsidR="00B848C1" w:rsidRDefault="00B848C1">
            <w:pPr>
              <w:rPr>
                <w:lang w:val="en-US"/>
              </w:rPr>
            </w:pPr>
          </w:p>
          <w:p w14:paraId="71BA0C40" w14:textId="77777777" w:rsidR="00B848C1" w:rsidRDefault="00B848C1">
            <w:pPr>
              <w:rPr>
                <w:lang w:val="en-US"/>
              </w:rPr>
            </w:pPr>
          </w:p>
          <w:p w14:paraId="0974E1C6" w14:textId="77777777" w:rsidR="00B848C1" w:rsidRDefault="00B848C1">
            <w:pPr>
              <w:rPr>
                <w:lang w:val="en-US"/>
              </w:rPr>
            </w:pPr>
          </w:p>
          <w:p w14:paraId="64061968" w14:textId="77777777" w:rsidR="00B848C1" w:rsidRPr="00B848C1" w:rsidRDefault="00B848C1">
            <w:pPr>
              <w:rPr>
                <w:b/>
                <w:color w:val="FFFFFF" w:themeColor="background1"/>
                <w:sz w:val="28"/>
                <w:lang w:val="en-US"/>
              </w:rPr>
            </w:pPr>
            <w:r w:rsidRPr="00B848C1">
              <w:rPr>
                <w:b/>
                <w:color w:val="FFFFFF" w:themeColor="background1"/>
                <w:sz w:val="28"/>
                <w:lang w:val="en-US"/>
              </w:rPr>
              <w:t xml:space="preserve">21-22 April </w:t>
            </w:r>
          </w:p>
          <w:p w14:paraId="590998A0" w14:textId="77777777" w:rsidR="00C92C06" w:rsidRPr="00C92C06" w:rsidRDefault="00C92C06" w:rsidP="00B848C1"/>
        </w:tc>
      </w:tr>
      <w:tr w:rsidR="00B848C1" w14:paraId="4E4A4839" w14:textId="77777777" w:rsidTr="00004741">
        <w:tc>
          <w:tcPr>
            <w:tcW w:w="7366" w:type="dxa"/>
          </w:tcPr>
          <w:p w14:paraId="56488185" w14:textId="137B6853" w:rsidR="00B848C1" w:rsidRDefault="003C4CE0" w:rsidP="000E0E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E748F1">
              <w:rPr>
                <w:lang w:val="en-US"/>
              </w:rPr>
              <w:t>he II </w:t>
            </w:r>
            <w:r w:rsidR="00B848C1">
              <w:rPr>
                <w:lang w:val="en-US"/>
              </w:rPr>
              <w:t xml:space="preserve">Russian Gas Mobility Forum will gather </w:t>
            </w:r>
            <w:r w:rsidR="000E0EE4">
              <w:rPr>
                <w:lang w:val="en-US"/>
              </w:rPr>
              <w:t xml:space="preserve">stakeholders of the Russian NGV market, </w:t>
            </w:r>
            <w:r w:rsidR="005478D9">
              <w:rPr>
                <w:lang w:val="en-US"/>
              </w:rPr>
              <w:t xml:space="preserve">incl. equipment producers, </w:t>
            </w:r>
            <w:r w:rsidR="000E0EE4">
              <w:rPr>
                <w:lang w:val="en-US"/>
              </w:rPr>
              <w:t xml:space="preserve">representatives </w:t>
            </w:r>
            <w:r w:rsidR="00F94178">
              <w:rPr>
                <w:lang w:val="en-US"/>
              </w:rPr>
              <w:t>from the RF </w:t>
            </w:r>
            <w:r>
              <w:rPr>
                <w:lang w:val="en-US"/>
              </w:rPr>
              <w:t xml:space="preserve">Ministries of </w:t>
            </w:r>
            <w:r w:rsidR="000E0EE4">
              <w:rPr>
                <w:lang w:val="en-US"/>
              </w:rPr>
              <w:t>Energy</w:t>
            </w:r>
            <w:r>
              <w:rPr>
                <w:lang w:val="en-US"/>
              </w:rPr>
              <w:t>,</w:t>
            </w:r>
            <w:r w:rsidR="000E0EE4">
              <w:rPr>
                <w:lang w:val="en-US"/>
              </w:rPr>
              <w:t xml:space="preserve"> Transp</w:t>
            </w:r>
            <w:r w:rsidR="005478D9">
              <w:rPr>
                <w:lang w:val="en-US"/>
              </w:rPr>
              <w:t>ort,</w:t>
            </w:r>
            <w:r>
              <w:rPr>
                <w:lang w:val="en-US"/>
              </w:rPr>
              <w:t xml:space="preserve"> Natural Resources </w:t>
            </w:r>
            <w:r w:rsidR="00F94178">
              <w:rPr>
                <w:lang w:val="en-US"/>
              </w:rPr>
              <w:t>&amp; Environment, the </w:t>
            </w:r>
            <w:r w:rsidR="005478D9">
              <w:rPr>
                <w:lang w:val="en-US"/>
              </w:rPr>
              <w:t xml:space="preserve">EEC bodies, </w:t>
            </w:r>
            <w:r w:rsidR="000E0EE4">
              <w:rPr>
                <w:lang w:val="en-US"/>
              </w:rPr>
              <w:t>business</w:t>
            </w:r>
            <w:r w:rsidR="005478D9">
              <w:rPr>
                <w:lang w:val="en-US"/>
              </w:rPr>
              <w:t>es</w:t>
            </w:r>
            <w:r w:rsidR="000E0EE4">
              <w:rPr>
                <w:lang w:val="en-US"/>
              </w:rPr>
              <w:t xml:space="preserve">, and academia, to discuss the ways for gas mobility to ease the pricing </w:t>
            </w:r>
            <w:r w:rsidR="00F94178">
              <w:rPr>
                <w:lang w:val="en-US"/>
              </w:rPr>
              <w:t>crisis and to contribute to the </w:t>
            </w:r>
            <w:r w:rsidR="000E0EE4">
              <w:rPr>
                <w:lang w:val="en-US"/>
              </w:rPr>
              <w:t>just energy transition.</w:t>
            </w:r>
          </w:p>
          <w:p w14:paraId="369DB0D8" w14:textId="77777777" w:rsidR="008465BD" w:rsidRDefault="008465BD" w:rsidP="000E0EE4">
            <w:pPr>
              <w:jc w:val="center"/>
              <w:rPr>
                <w:lang w:val="en-US"/>
              </w:rPr>
            </w:pPr>
          </w:p>
          <w:p w14:paraId="5A962D07" w14:textId="7FDD84EE" w:rsidR="008465BD" w:rsidRDefault="008465BD" w:rsidP="000E0E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Gas in transport is a sustainable, affordable and easily available solution to find positive balance among environmental, social and economic interests</w:t>
            </w:r>
            <w:r w:rsidR="005478D9">
              <w:rPr>
                <w:lang w:val="en-US"/>
              </w:rPr>
              <w:t>!</w:t>
            </w:r>
          </w:p>
        </w:tc>
      </w:tr>
      <w:tr w:rsidR="008465BD" w14:paraId="45D5C13F" w14:textId="77777777" w:rsidTr="005173AC">
        <w:tc>
          <w:tcPr>
            <w:tcW w:w="7366" w:type="dxa"/>
          </w:tcPr>
          <w:p w14:paraId="12C19504" w14:textId="77777777" w:rsidR="008465BD" w:rsidRDefault="008465BD" w:rsidP="008465BD">
            <w:pPr>
              <w:jc w:val="center"/>
              <w:rPr>
                <w:b/>
                <w:lang w:val="en-US"/>
              </w:rPr>
            </w:pPr>
          </w:p>
          <w:p w14:paraId="7C259B60" w14:textId="77777777" w:rsidR="003A702B" w:rsidRDefault="008465BD" w:rsidP="008465BD">
            <w:pPr>
              <w:jc w:val="center"/>
              <w:rPr>
                <w:b/>
                <w:sz w:val="28"/>
                <w:lang w:val="en-US"/>
              </w:rPr>
            </w:pPr>
            <w:r w:rsidRPr="008465BD">
              <w:rPr>
                <w:b/>
                <w:sz w:val="28"/>
                <w:lang w:val="en-US"/>
              </w:rPr>
              <w:t xml:space="preserve">Join us </w:t>
            </w:r>
            <w:r w:rsidR="00C04B2C" w:rsidRPr="00C04B2C">
              <w:rPr>
                <w:b/>
                <w:color w:val="FF0000"/>
                <w:sz w:val="28"/>
                <w:lang w:val="en-US"/>
              </w:rPr>
              <w:t>online</w:t>
            </w:r>
            <w:r w:rsidR="00C04B2C">
              <w:rPr>
                <w:b/>
                <w:sz w:val="28"/>
                <w:lang w:val="en-US"/>
              </w:rPr>
              <w:t xml:space="preserve"> </w:t>
            </w:r>
            <w:r w:rsidRPr="008465BD">
              <w:rPr>
                <w:b/>
                <w:sz w:val="28"/>
                <w:lang w:val="en-US"/>
              </w:rPr>
              <w:t xml:space="preserve">to talk on the role and the future of </w:t>
            </w:r>
          </w:p>
          <w:p w14:paraId="277E79EB" w14:textId="49C69E25" w:rsidR="008465BD" w:rsidRDefault="008465BD" w:rsidP="008465BD">
            <w:pPr>
              <w:jc w:val="center"/>
              <w:rPr>
                <w:b/>
                <w:lang w:val="en-US"/>
              </w:rPr>
            </w:pPr>
            <w:bookmarkStart w:id="0" w:name="_GoBack"/>
            <w:bookmarkEnd w:id="0"/>
            <w:r w:rsidRPr="008465BD">
              <w:rPr>
                <w:b/>
                <w:sz w:val="28"/>
                <w:lang w:val="en-US"/>
              </w:rPr>
              <w:t>gas mobility!</w:t>
            </w:r>
          </w:p>
          <w:p w14:paraId="3A180071" w14:textId="77777777" w:rsidR="008465BD" w:rsidRPr="008465BD" w:rsidRDefault="008465BD" w:rsidP="008465BD">
            <w:pPr>
              <w:jc w:val="center"/>
              <w:rPr>
                <w:b/>
                <w:lang w:val="en-US"/>
              </w:rPr>
            </w:pPr>
          </w:p>
        </w:tc>
      </w:tr>
      <w:tr w:rsidR="008465BD" w14:paraId="660D6B0A" w14:textId="77777777" w:rsidTr="008465BD">
        <w:trPr>
          <w:trHeight w:val="288"/>
        </w:trPr>
        <w:tc>
          <w:tcPr>
            <w:tcW w:w="7366" w:type="dxa"/>
            <w:shd w:val="clear" w:color="auto" w:fill="B1ED97"/>
          </w:tcPr>
          <w:p w14:paraId="346371B1" w14:textId="77777777" w:rsidR="008465BD" w:rsidRPr="008465BD" w:rsidRDefault="008465BD" w:rsidP="008465BD">
            <w:pPr>
              <w:jc w:val="center"/>
              <w:rPr>
                <w:b/>
                <w:lang w:val="en-US"/>
              </w:rPr>
            </w:pPr>
            <w:r w:rsidRPr="008465BD">
              <w:rPr>
                <w:b/>
                <w:lang w:val="en-US"/>
              </w:rPr>
              <w:t>AMONGST SPEAKERS</w:t>
            </w:r>
          </w:p>
        </w:tc>
      </w:tr>
      <w:tr w:rsidR="008465BD" w14:paraId="36835E4D" w14:textId="77777777" w:rsidTr="008465BD">
        <w:trPr>
          <w:trHeight w:val="599"/>
        </w:trPr>
        <w:tc>
          <w:tcPr>
            <w:tcW w:w="7366" w:type="dxa"/>
            <w:shd w:val="clear" w:color="auto" w:fill="auto"/>
          </w:tcPr>
          <w:p w14:paraId="2BD0535F" w14:textId="77777777" w:rsidR="008465BD" w:rsidRDefault="008465BD" w:rsidP="008465BD">
            <w:pPr>
              <w:rPr>
                <w:lang w:val="en-US"/>
              </w:rPr>
            </w:pPr>
          </w:p>
          <w:p w14:paraId="721B3D33" w14:textId="7D09F1A9" w:rsidR="008465BD" w:rsidRDefault="008465BD" w:rsidP="008465BD">
            <w:r>
              <w:t xml:space="preserve">Фотографии спикеров  c указанием </w:t>
            </w:r>
            <w:r w:rsidR="0081421F">
              <w:t>должности на самой фотографии внизу. Фотографии можно взять с официальных сайтов ведомств и структур</w:t>
            </w:r>
            <w:r w:rsidR="00BF2074">
              <w:t>, пройдя по активным ссылкам</w:t>
            </w:r>
            <w:r w:rsidR="0081421F">
              <w:t>.</w:t>
            </w:r>
          </w:p>
          <w:p w14:paraId="7642660C" w14:textId="77777777" w:rsidR="003876CA" w:rsidRDefault="003876CA" w:rsidP="008465BD">
            <w:pPr>
              <w:rPr>
                <w:lang w:val="en-US"/>
              </w:rPr>
            </w:pPr>
          </w:p>
          <w:p w14:paraId="13EDA5BB" w14:textId="0E4E7166" w:rsidR="008465BD" w:rsidRPr="003876CA" w:rsidRDefault="003876CA" w:rsidP="003876CA">
            <w:pPr>
              <w:rPr>
                <w:rStyle w:val="aa"/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"http://duma.gov.ru/duma/persons/99112028/"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876CA">
              <w:rPr>
                <w:rStyle w:val="aa"/>
                <w:lang w:val="en-US"/>
              </w:rPr>
              <w:t>P.</w:t>
            </w:r>
            <w:r w:rsidR="0081421F" w:rsidRPr="003876CA">
              <w:rPr>
                <w:rStyle w:val="aa"/>
                <w:lang w:val="en-US"/>
              </w:rPr>
              <w:t> Zaval</w:t>
            </w:r>
            <w:r w:rsidR="00A73493" w:rsidRPr="003876CA">
              <w:rPr>
                <w:rStyle w:val="aa"/>
                <w:lang w:val="en-US"/>
              </w:rPr>
              <w:t>n</w:t>
            </w:r>
            <w:r w:rsidR="0081421F" w:rsidRPr="003876CA">
              <w:rPr>
                <w:rStyle w:val="aa"/>
                <w:lang w:val="en-US"/>
              </w:rPr>
              <w:t xml:space="preserve">y, Chair of the Energy Committee, RF State Duma </w:t>
            </w:r>
          </w:p>
          <w:p w14:paraId="7FE5D1AD" w14:textId="0A7D1826" w:rsidR="003876CA" w:rsidRPr="00A26290" w:rsidRDefault="003876CA" w:rsidP="003876CA">
            <w:pPr>
              <w:spacing w:after="120"/>
              <w:rPr>
                <w:rStyle w:val="aa"/>
                <w:rFonts w:ascii="Times New Roman" w:hAnsi="Times New Roman" w:cs="Times New Roman"/>
              </w:rPr>
            </w:pPr>
            <w:r>
              <w:rPr>
                <w:lang w:val="en-US"/>
              </w:rPr>
              <w:fldChar w:fldCharType="end"/>
            </w:r>
            <w:r w:rsidR="00A26290">
              <w:rPr>
                <w:rFonts w:ascii="Times New Roman" w:hAnsi="Times New Roman" w:cs="Times New Roman"/>
              </w:rPr>
              <w:fldChar w:fldCharType="begin"/>
            </w:r>
            <w:r w:rsidR="00A26290">
              <w:rPr>
                <w:rFonts w:ascii="Times New Roman" w:hAnsi="Times New Roman" w:cs="Times New Roman"/>
              </w:rPr>
              <w:instrText xml:space="preserve"> HYPERLINK "https://www.gazprom.com/about/management/board/aksyutin/" </w:instrText>
            </w:r>
            <w:r w:rsidR="00A26290">
              <w:rPr>
                <w:rFonts w:ascii="Times New Roman" w:hAnsi="Times New Roman" w:cs="Times New Roman"/>
              </w:rPr>
            </w:r>
            <w:r w:rsidR="00A26290">
              <w:rPr>
                <w:rFonts w:ascii="Times New Roman" w:hAnsi="Times New Roman" w:cs="Times New Roman"/>
              </w:rPr>
              <w:fldChar w:fldCharType="separate"/>
            </w:r>
            <w:r w:rsidRPr="00A26290">
              <w:rPr>
                <w:rStyle w:val="aa"/>
                <w:rFonts w:ascii="Times New Roman" w:hAnsi="Times New Roman" w:cs="Times New Roman"/>
              </w:rPr>
              <w:t>O. Aksyutin, Deputy Chairman of the Management Committee, Head of Department 623, Gazprom</w:t>
            </w:r>
          </w:p>
          <w:p w14:paraId="322D7F12" w14:textId="2138044E" w:rsidR="003876CA" w:rsidRPr="00BF2074" w:rsidRDefault="00A26290" w:rsidP="003876CA">
            <w:pPr>
              <w:spacing w:after="120"/>
              <w:rPr>
                <w:rStyle w:val="aa"/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  <w:r w:rsidR="00BF2074">
              <w:rPr>
                <w:rFonts w:ascii="Times New Roman" w:hAnsi="Times New Roman" w:cs="Times New Roman"/>
              </w:rPr>
              <w:fldChar w:fldCharType="begin"/>
            </w:r>
            <w:r w:rsidR="00BF2074">
              <w:rPr>
                <w:rFonts w:ascii="Times New Roman" w:hAnsi="Times New Roman" w:cs="Times New Roman"/>
              </w:rPr>
              <w:instrText xml:space="preserve"> HYPERLINK "https://ngvrus.ru/management.html" </w:instrText>
            </w:r>
            <w:r w:rsidR="00BF2074">
              <w:rPr>
                <w:rFonts w:ascii="Times New Roman" w:hAnsi="Times New Roman" w:cs="Times New Roman"/>
              </w:rPr>
            </w:r>
            <w:r w:rsidR="00BF2074">
              <w:rPr>
                <w:rFonts w:ascii="Times New Roman" w:hAnsi="Times New Roman" w:cs="Times New Roman"/>
              </w:rPr>
              <w:fldChar w:fldCharType="separate"/>
            </w:r>
            <w:r w:rsidR="00BF2074">
              <w:rPr>
                <w:rStyle w:val="aa"/>
                <w:rFonts w:ascii="Times New Roman" w:hAnsi="Times New Roman" w:cs="Times New Roman"/>
              </w:rPr>
              <w:t xml:space="preserve">V.A. Golubev, Chair of the </w:t>
            </w:r>
            <w:r w:rsidR="003876CA" w:rsidRPr="00BF2074">
              <w:rPr>
                <w:rStyle w:val="aa"/>
                <w:rFonts w:ascii="Times New Roman" w:hAnsi="Times New Roman" w:cs="Times New Roman"/>
              </w:rPr>
              <w:t>Council</w:t>
            </w:r>
            <w:r w:rsidR="00BF2074">
              <w:rPr>
                <w:rStyle w:val="aa"/>
                <w:rFonts w:ascii="Times New Roman" w:hAnsi="Times New Roman" w:cs="Times New Roman"/>
              </w:rPr>
              <w:t xml:space="preserve">, </w:t>
            </w:r>
            <w:r w:rsidR="00BF2074">
              <w:rPr>
                <w:rStyle w:val="aa"/>
                <w:rFonts w:ascii="Times New Roman" w:hAnsi="Times New Roman" w:cs="Times New Roman"/>
                <w:lang w:val="en-US"/>
              </w:rPr>
              <w:t>NGVA Russia</w:t>
            </w:r>
          </w:p>
          <w:p w14:paraId="1362BBCC" w14:textId="12D559EC" w:rsidR="003876CA" w:rsidRPr="008D2C3A" w:rsidRDefault="00BF2074" w:rsidP="003876CA">
            <w:pPr>
              <w:rPr>
                <w:rStyle w:val="aa"/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  <w:r w:rsidR="008D2C3A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="008D2C3A">
              <w:rPr>
                <w:rFonts w:ascii="Times New Roman" w:hAnsi="Times New Roman" w:cs="Times New Roman"/>
                <w:lang w:val="en-US"/>
              </w:rPr>
              <w:instrText xml:space="preserve"> HYPERLINK "https://www.hse.ru/staff/kouzminov" </w:instrText>
            </w:r>
            <w:r w:rsidR="008D2C3A">
              <w:rPr>
                <w:rFonts w:ascii="Times New Roman" w:hAnsi="Times New Roman" w:cs="Times New Roman"/>
                <w:lang w:val="en-US"/>
              </w:rPr>
            </w:r>
            <w:r w:rsidR="008D2C3A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3876CA" w:rsidRPr="008D2C3A">
              <w:rPr>
                <w:rStyle w:val="aa"/>
                <w:rFonts w:ascii="Times New Roman" w:hAnsi="Times New Roman" w:cs="Times New Roman"/>
                <w:lang w:val="en-US"/>
              </w:rPr>
              <w:t xml:space="preserve">Y.I. Kuzminov, </w:t>
            </w:r>
            <w:r w:rsidR="008D2C3A" w:rsidRPr="008D2C3A">
              <w:rPr>
                <w:rStyle w:val="aa"/>
                <w:rFonts w:ascii="Times New Roman" w:hAnsi="Times New Roman" w:cs="Times New Roman"/>
                <w:lang w:val="en-US"/>
              </w:rPr>
              <w:t>Member of the Academic Cou</w:t>
            </w:r>
            <w:r w:rsidR="008D2C3A" w:rsidRPr="008D2C3A">
              <w:rPr>
                <w:rStyle w:val="aa"/>
                <w:rFonts w:ascii="Times New Roman" w:hAnsi="Times New Roman" w:cs="Times New Roman"/>
                <w:lang w:val="en-US"/>
              </w:rPr>
              <w:t>n</w:t>
            </w:r>
            <w:r w:rsidR="008D2C3A" w:rsidRPr="008D2C3A">
              <w:rPr>
                <w:rStyle w:val="aa"/>
                <w:rFonts w:ascii="Times New Roman" w:hAnsi="Times New Roman" w:cs="Times New Roman"/>
                <w:lang w:val="en-US"/>
              </w:rPr>
              <w:t xml:space="preserve">cil, </w:t>
            </w:r>
            <w:r w:rsidR="003876CA" w:rsidRPr="008D2C3A">
              <w:rPr>
                <w:rStyle w:val="aa"/>
                <w:rFonts w:ascii="Times New Roman" w:hAnsi="Times New Roman" w:cs="Times New Roman"/>
                <w:lang w:val="en-US"/>
              </w:rPr>
              <w:t>HSE University</w:t>
            </w:r>
          </w:p>
          <w:p w14:paraId="3D5286A7" w14:textId="362DEB03" w:rsidR="003876CA" w:rsidRPr="00F55BD0" w:rsidRDefault="008D2C3A" w:rsidP="003876CA">
            <w:pPr>
              <w:rPr>
                <w:rStyle w:val="aa"/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fldChar w:fldCharType="end"/>
            </w:r>
            <w:r w:rsidR="00F55BD0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="00F55BD0">
              <w:rPr>
                <w:rFonts w:ascii="Times New Roman" w:hAnsi="Times New Roman" w:cs="Times New Roman"/>
                <w:lang w:val="en-US"/>
              </w:rPr>
              <w:instrText xml:space="preserve"> HYPERLINK "https://hydrogenru.com/" </w:instrText>
            </w:r>
            <w:r w:rsidR="00F55BD0">
              <w:rPr>
                <w:rFonts w:ascii="Times New Roman" w:hAnsi="Times New Roman" w:cs="Times New Roman"/>
                <w:lang w:val="en-US"/>
              </w:rPr>
            </w:r>
            <w:r w:rsidR="00F55BD0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3876CA" w:rsidRPr="00F55BD0">
              <w:rPr>
                <w:rStyle w:val="aa"/>
                <w:rFonts w:ascii="Times New Roman" w:hAnsi="Times New Roman" w:cs="Times New Roman"/>
                <w:lang w:val="en-US"/>
              </w:rPr>
              <w:t>K. Romanov</w:t>
            </w:r>
            <w:r w:rsidR="00A26290" w:rsidRPr="00F55BD0">
              <w:rPr>
                <w:rStyle w:val="aa"/>
                <w:rFonts w:ascii="Times New Roman" w:hAnsi="Times New Roman" w:cs="Times New Roman"/>
                <w:lang w:val="en-US"/>
              </w:rPr>
              <w:t>, General Director, Gazprom Hydrogen</w:t>
            </w:r>
            <w:r w:rsidR="003876CA" w:rsidRPr="00F55BD0">
              <w:rPr>
                <w:rStyle w:val="aa"/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EFBA205" w14:textId="0188CB9F" w:rsidR="008465BD" w:rsidRPr="00BF2074" w:rsidRDefault="00F55BD0" w:rsidP="008465BD">
            <w:r>
              <w:rPr>
                <w:rFonts w:ascii="Times New Roman" w:hAnsi="Times New Roman" w:cs="Times New Roman"/>
                <w:lang w:val="en-US"/>
              </w:rPr>
              <w:lastRenderedPageBreak/>
              <w:fldChar w:fldCharType="end"/>
            </w:r>
          </w:p>
        </w:tc>
      </w:tr>
      <w:tr w:rsidR="008465BD" w14:paraId="209C7418" w14:textId="77777777" w:rsidTr="004C65D7">
        <w:trPr>
          <w:trHeight w:val="257"/>
        </w:trPr>
        <w:tc>
          <w:tcPr>
            <w:tcW w:w="7366" w:type="dxa"/>
          </w:tcPr>
          <w:p w14:paraId="68C58A8F" w14:textId="73E0154D" w:rsidR="008465BD" w:rsidRDefault="008465BD" w:rsidP="008465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The list of speakers will </w:t>
            </w:r>
            <w:r w:rsidR="00C04B2C" w:rsidRPr="00553657">
              <w:rPr>
                <w:lang w:val="en-US"/>
              </w:rPr>
              <w:t>b</w:t>
            </w:r>
            <w:r w:rsidR="0081421F">
              <w:rPr>
                <w:lang w:val="en-US"/>
              </w:rPr>
              <w:t>e regularly</w:t>
            </w:r>
            <w:r>
              <w:rPr>
                <w:lang w:val="en-US"/>
              </w:rPr>
              <w:t xml:space="preserve"> updated</w:t>
            </w:r>
            <w:r w:rsidR="00553657">
              <w:rPr>
                <w:lang w:val="en-US"/>
              </w:rPr>
              <w:t>.</w:t>
            </w:r>
          </w:p>
          <w:p w14:paraId="7D6180F0" w14:textId="77777777" w:rsidR="00540794" w:rsidRPr="008465BD" w:rsidRDefault="00540794" w:rsidP="008465BD">
            <w:pPr>
              <w:jc w:val="center"/>
              <w:rPr>
                <w:lang w:val="en-US"/>
              </w:rPr>
            </w:pPr>
          </w:p>
        </w:tc>
      </w:tr>
      <w:tr w:rsidR="0081421F" w14:paraId="2B165186" w14:textId="77777777" w:rsidTr="0081421F">
        <w:trPr>
          <w:trHeight w:val="613"/>
        </w:trPr>
        <w:tc>
          <w:tcPr>
            <w:tcW w:w="7366" w:type="dxa"/>
          </w:tcPr>
          <w:p w14:paraId="4D29A7A6" w14:textId="77777777" w:rsidR="00BF7731" w:rsidRDefault="00540794" w:rsidP="005407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 Partner Package gives an opportun</w:t>
            </w:r>
            <w:r w:rsidR="00BF7731">
              <w:rPr>
                <w:lang w:val="en-US"/>
              </w:rPr>
              <w:t xml:space="preserve">ity to arrange upon request </w:t>
            </w:r>
          </w:p>
          <w:p w14:paraId="3DE6A479" w14:textId="52117541" w:rsidR="00BF7731" w:rsidRDefault="00BF7731" w:rsidP="005407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on-line presentations </w:t>
            </w:r>
            <w:r w:rsidR="00540794">
              <w:rPr>
                <w:lang w:val="en-US"/>
              </w:rPr>
              <w:t>and meetings</w:t>
            </w:r>
            <w:r>
              <w:rPr>
                <w:lang w:val="en-US"/>
              </w:rPr>
              <w:t xml:space="preserve"> with other participants</w:t>
            </w:r>
          </w:p>
          <w:p w14:paraId="2D1E8EC4" w14:textId="07C57A04" w:rsidR="0081421F" w:rsidRDefault="00BF7731" w:rsidP="005407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540794">
              <w:rPr>
                <w:lang w:val="en-US"/>
              </w:rPr>
              <w:t>within the Forum and two weeks after.</w:t>
            </w:r>
          </w:p>
          <w:p w14:paraId="0857CB13" w14:textId="77777777" w:rsidR="0081421F" w:rsidRPr="0081421F" w:rsidRDefault="0081421F" w:rsidP="0081421F">
            <w:pPr>
              <w:jc w:val="center"/>
              <w:rPr>
                <w:b/>
                <w:lang w:val="en-US"/>
              </w:rPr>
            </w:pPr>
          </w:p>
        </w:tc>
      </w:tr>
      <w:tr w:rsidR="0081421F" w14:paraId="14E94412" w14:textId="77777777" w:rsidTr="008D0191">
        <w:trPr>
          <w:trHeight w:val="545"/>
        </w:trPr>
        <w:tc>
          <w:tcPr>
            <w:tcW w:w="7366" w:type="dxa"/>
          </w:tcPr>
          <w:p w14:paraId="005E0602" w14:textId="77777777" w:rsidR="0081421F" w:rsidRDefault="0081421F" w:rsidP="0081421F">
            <w:pPr>
              <w:jc w:val="center"/>
              <w:rPr>
                <w:b/>
                <w:lang w:val="en-US"/>
              </w:rPr>
            </w:pPr>
            <w:r w:rsidRPr="0081421F">
              <w:rPr>
                <w:b/>
                <w:lang w:val="en-US"/>
              </w:rPr>
              <w:t>For more information, please, contact:</w:t>
            </w:r>
          </w:p>
          <w:p w14:paraId="12424F4F" w14:textId="321923A3" w:rsidR="00F94178" w:rsidRDefault="00F94178" w:rsidP="0081421F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NGV-forum@ngvrus.ru</w:t>
            </w:r>
          </w:p>
        </w:tc>
      </w:tr>
      <w:tr w:rsidR="0081421F" w14:paraId="167F8DB6" w14:textId="77777777" w:rsidTr="006A7650">
        <w:trPr>
          <w:trHeight w:val="1148"/>
        </w:trPr>
        <w:tc>
          <w:tcPr>
            <w:tcW w:w="7366" w:type="dxa"/>
          </w:tcPr>
          <w:p w14:paraId="78F3043D" w14:textId="77777777" w:rsidR="0081421F" w:rsidRDefault="0081421F" w:rsidP="008142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Hosted by the National Gas Vehicle Association</w:t>
            </w:r>
          </w:p>
          <w:p w14:paraId="3271F5EA" w14:textId="77777777" w:rsidR="0081421F" w:rsidRDefault="0081421F" w:rsidP="008142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NGVA Russia</w:t>
            </w:r>
          </w:p>
          <w:p w14:paraId="58F3CF13" w14:textId="77777777" w:rsidR="006A7650" w:rsidRDefault="006A7650" w:rsidP="0081421F">
            <w:pPr>
              <w:jc w:val="center"/>
              <w:rPr>
                <w:lang w:val="en-US"/>
              </w:rPr>
            </w:pPr>
          </w:p>
          <w:p w14:paraId="1DF68CAD" w14:textId="6C2BA109" w:rsidR="006A7650" w:rsidRPr="006A7650" w:rsidRDefault="006A7650" w:rsidP="00553657">
            <w:pPr>
              <w:jc w:val="center"/>
            </w:pPr>
            <w:r>
              <w:rPr>
                <w:lang w:val="en-US"/>
              </w:rPr>
              <w:t xml:space="preserve">Активные </w:t>
            </w:r>
            <w:r w:rsidR="00553657">
              <w:rPr>
                <w:lang w:val="en-US"/>
              </w:rPr>
              <w:t xml:space="preserve">небольшого размера </w:t>
            </w:r>
            <w:r w:rsidR="00553657">
              <w:t>иконки-</w:t>
            </w:r>
            <w:r>
              <w:rPr>
                <w:lang w:val="en-US"/>
              </w:rPr>
              <w:t xml:space="preserve">ссылки на канал связи </w:t>
            </w:r>
            <w:r w:rsidR="00553657">
              <w:t>Телеграм,</w:t>
            </w:r>
            <w:r>
              <w:t xml:space="preserve"> сайт Ассоциации</w:t>
            </w:r>
            <w:r w:rsidR="00553657">
              <w:t>, рекламу журнала.</w:t>
            </w:r>
          </w:p>
        </w:tc>
      </w:tr>
    </w:tbl>
    <w:p w14:paraId="366C2FD2" w14:textId="77777777" w:rsidR="00C92C06" w:rsidRDefault="00C92C06">
      <w:pPr>
        <w:rPr>
          <w:lang w:val="en-US"/>
        </w:rPr>
      </w:pPr>
    </w:p>
    <w:p w14:paraId="4B87ECCC" w14:textId="77777777" w:rsidR="00DE157F" w:rsidRPr="00C92C06" w:rsidRDefault="00DE157F">
      <w:pPr>
        <w:rPr>
          <w:lang w:val="en-US"/>
        </w:rPr>
      </w:pPr>
    </w:p>
    <w:sectPr w:rsidR="00DE157F" w:rsidRPr="00C92C06" w:rsidSect="009E39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06"/>
    <w:rsid w:val="000E0EE4"/>
    <w:rsid w:val="003876CA"/>
    <w:rsid w:val="003A702B"/>
    <w:rsid w:val="003C4CE0"/>
    <w:rsid w:val="00540794"/>
    <w:rsid w:val="005478D9"/>
    <w:rsid w:val="00553657"/>
    <w:rsid w:val="005A1E76"/>
    <w:rsid w:val="006A7650"/>
    <w:rsid w:val="0081421F"/>
    <w:rsid w:val="008465BD"/>
    <w:rsid w:val="008D2C3A"/>
    <w:rsid w:val="009E391D"/>
    <w:rsid w:val="00A26290"/>
    <w:rsid w:val="00A73493"/>
    <w:rsid w:val="00B17CAC"/>
    <w:rsid w:val="00B848C1"/>
    <w:rsid w:val="00BF2074"/>
    <w:rsid w:val="00BF7731"/>
    <w:rsid w:val="00C04B2C"/>
    <w:rsid w:val="00C404B8"/>
    <w:rsid w:val="00C67395"/>
    <w:rsid w:val="00C92C06"/>
    <w:rsid w:val="00DE157F"/>
    <w:rsid w:val="00E748F1"/>
    <w:rsid w:val="00F55BD0"/>
    <w:rsid w:val="00F9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2E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1421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1421F"/>
  </w:style>
  <w:style w:type="character" w:customStyle="1" w:styleId="a6">
    <w:name w:val="Текст примечания Знак"/>
    <w:basedOn w:val="a0"/>
    <w:link w:val="a5"/>
    <w:uiPriority w:val="99"/>
    <w:semiHidden/>
    <w:rsid w:val="0081421F"/>
  </w:style>
  <w:style w:type="paragraph" w:styleId="a7">
    <w:name w:val="Balloon Text"/>
    <w:basedOn w:val="a"/>
    <w:link w:val="a8"/>
    <w:uiPriority w:val="99"/>
    <w:semiHidden/>
    <w:unhideWhenUsed/>
    <w:rsid w:val="0081421F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421F"/>
    <w:rPr>
      <w:rFonts w:ascii="Times New Roman" w:hAnsi="Times New Roman" w:cs="Times New Roman"/>
      <w:sz w:val="18"/>
      <w:szCs w:val="18"/>
    </w:rPr>
  </w:style>
  <w:style w:type="paragraph" w:styleId="a9">
    <w:name w:val="Revision"/>
    <w:hidden/>
    <w:uiPriority w:val="99"/>
    <w:semiHidden/>
    <w:rsid w:val="00C404B8"/>
  </w:style>
  <w:style w:type="character" w:styleId="aa">
    <w:name w:val="Hyperlink"/>
    <w:basedOn w:val="a0"/>
    <w:uiPriority w:val="99"/>
    <w:unhideWhenUsed/>
    <w:rsid w:val="0055365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F20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659ACD-1FF6-EE41-A759-B82437E3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293</Words>
  <Characters>1675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Lebedev</dc:creator>
  <cp:keywords/>
  <dc:description/>
  <cp:lastModifiedBy>Mikhail Lebedev</cp:lastModifiedBy>
  <cp:revision>8</cp:revision>
  <dcterms:created xsi:type="dcterms:W3CDTF">2022-03-22T09:12:00Z</dcterms:created>
  <dcterms:modified xsi:type="dcterms:W3CDTF">2022-03-25T08:51:00Z</dcterms:modified>
</cp:coreProperties>
</file>